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C1" w:rsidRPr="00B41CC1" w:rsidRDefault="00B41CC1" w:rsidP="00B41CC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B41CC1">
        <w:rPr>
          <w:rFonts w:ascii="Times New Roman" w:hAnsi="Times New Roman" w:cs="Times New Roman"/>
          <w:sz w:val="40"/>
          <w:szCs w:val="40"/>
        </w:rPr>
        <w:t>Информация о материально-техническом обеспечении предоставления услуг учреждением культуры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казенное </w:t>
      </w:r>
      <w:r w:rsidRPr="00B41CC1">
        <w:rPr>
          <w:rFonts w:ascii="Times New Roman" w:hAnsi="Times New Roman" w:cs="Times New Roman"/>
          <w:sz w:val="28"/>
          <w:szCs w:val="28"/>
        </w:rPr>
        <w:t xml:space="preserve">учреждение культуры </w:t>
      </w:r>
      <w:r>
        <w:rPr>
          <w:rFonts w:ascii="Times New Roman" w:hAnsi="Times New Roman" w:cs="Times New Roman"/>
          <w:sz w:val="28"/>
          <w:szCs w:val="28"/>
        </w:rPr>
        <w:t xml:space="preserve">« 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Ивановское Майского муниципального района КБР»</w:t>
      </w:r>
      <w:r w:rsidRPr="00B41CC1">
        <w:rPr>
          <w:rFonts w:ascii="Times New Roman" w:hAnsi="Times New Roman" w:cs="Times New Roman"/>
          <w:sz w:val="28"/>
          <w:szCs w:val="28"/>
        </w:rPr>
        <w:t xml:space="preserve"> размещается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Ивановское ул. Ленина 162 </w:t>
      </w:r>
      <w:r w:rsidRPr="00B41CC1">
        <w:rPr>
          <w:rFonts w:ascii="Times New Roman" w:hAnsi="Times New Roman" w:cs="Times New Roman"/>
          <w:sz w:val="28"/>
          <w:szCs w:val="28"/>
        </w:rPr>
        <w:t xml:space="preserve">. Здание введено в эксплуатацию в </w:t>
      </w:r>
      <w:r>
        <w:rPr>
          <w:rFonts w:ascii="Times New Roman" w:hAnsi="Times New Roman" w:cs="Times New Roman"/>
          <w:sz w:val="28"/>
          <w:szCs w:val="28"/>
        </w:rPr>
        <w:t>2001</w:t>
      </w:r>
      <w:r w:rsidRPr="00B41CC1">
        <w:rPr>
          <w:rFonts w:ascii="Times New Roman" w:hAnsi="Times New Roman" w:cs="Times New Roman"/>
          <w:sz w:val="28"/>
          <w:szCs w:val="28"/>
        </w:rPr>
        <w:t xml:space="preserve"> году. Общая площадь здания </w:t>
      </w:r>
      <w:r>
        <w:rPr>
          <w:rFonts w:ascii="Times New Roman" w:hAnsi="Times New Roman" w:cs="Times New Roman"/>
          <w:sz w:val="28"/>
          <w:szCs w:val="28"/>
        </w:rPr>
        <w:t xml:space="preserve">3740 </w:t>
      </w:r>
      <w:proofErr w:type="spellStart"/>
      <w:r w:rsidRPr="00B41CC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41CC1">
        <w:rPr>
          <w:rFonts w:ascii="Times New Roman" w:hAnsi="Times New Roman" w:cs="Times New Roman"/>
          <w:sz w:val="28"/>
          <w:szCs w:val="28"/>
        </w:rPr>
        <w:t>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CC1">
        <w:rPr>
          <w:rFonts w:ascii="Times New Roman" w:hAnsi="Times New Roman" w:cs="Times New Roman"/>
          <w:sz w:val="28"/>
          <w:szCs w:val="28"/>
        </w:rPr>
        <w:t>подключено к центральной  системе  отопления, оборудовано водопроводом, канализацией, телефонизировано.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Состав помещений учреждения в зависимости от набора оказываемых услуг включает: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- помещения для проведения репетиций, выступлений и хранения реквизита,  хорового и хореографического  коллективов;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- фойе </w:t>
      </w:r>
      <w:r w:rsidR="00B41008">
        <w:rPr>
          <w:rFonts w:ascii="Times New Roman" w:hAnsi="Times New Roman" w:cs="Times New Roman"/>
          <w:sz w:val="28"/>
          <w:szCs w:val="28"/>
        </w:rPr>
        <w:t xml:space="preserve"> первого </w:t>
      </w:r>
      <w:r w:rsidRPr="00B41CC1">
        <w:rPr>
          <w:rFonts w:ascii="Times New Roman" w:hAnsi="Times New Roman" w:cs="Times New Roman"/>
          <w:sz w:val="28"/>
          <w:szCs w:val="28"/>
        </w:rPr>
        <w:t xml:space="preserve">этажа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1110.2 </w:t>
      </w:r>
      <w:r w:rsidRPr="00B41CC1">
        <w:rPr>
          <w:rFonts w:ascii="Times New Roman" w:hAnsi="Times New Roman" w:cs="Times New Roman"/>
          <w:sz w:val="28"/>
          <w:szCs w:val="28"/>
        </w:rPr>
        <w:t>м²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- з</w:t>
      </w:r>
      <w:r>
        <w:rPr>
          <w:rFonts w:ascii="Times New Roman" w:hAnsi="Times New Roman" w:cs="Times New Roman"/>
          <w:sz w:val="28"/>
          <w:szCs w:val="28"/>
        </w:rPr>
        <w:t xml:space="preserve">рительный зал общей площадью 377.7 м²  на 600 </w:t>
      </w:r>
      <w:r w:rsidRPr="00B41CC1">
        <w:rPr>
          <w:rFonts w:ascii="Times New Roman" w:hAnsi="Times New Roman" w:cs="Times New Roman"/>
          <w:sz w:val="28"/>
          <w:szCs w:val="28"/>
        </w:rPr>
        <w:t>мест.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В состав помещений учреждения в обязательном порядке входят: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 - служебные помещения;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- санузлы для сотрудников учреждения и посетителей.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В учрежде</w:t>
      </w:r>
      <w:r>
        <w:rPr>
          <w:rFonts w:ascii="Times New Roman" w:hAnsi="Times New Roman" w:cs="Times New Roman"/>
          <w:sz w:val="28"/>
          <w:szCs w:val="28"/>
        </w:rPr>
        <w:t>нии 6</w:t>
      </w:r>
      <w:r w:rsidRPr="00B41CC1">
        <w:rPr>
          <w:rFonts w:ascii="Times New Roman" w:hAnsi="Times New Roman" w:cs="Times New Roman"/>
          <w:sz w:val="28"/>
          <w:szCs w:val="28"/>
        </w:rPr>
        <w:t xml:space="preserve"> рабочих мест оборудовано персональными компьютерами с доступом в интернет для сотрудников учреждения.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В учреждении имеется: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- музыкальные инструменты для проведения репетиций и мероприятий (музыкальное оборудование, усилительная аппаратура,  осветительное оборудование, микрофоны и т.д.).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lastRenderedPageBreak/>
        <w:t>Уборка доступных для посетителей помещений учреждения производится каждый рабочий день.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В учреждении и на прилегающей территории запрещено курение.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Приле</w:t>
      </w:r>
      <w:r>
        <w:rPr>
          <w:rFonts w:ascii="Times New Roman" w:hAnsi="Times New Roman" w:cs="Times New Roman"/>
          <w:sz w:val="28"/>
          <w:szCs w:val="28"/>
        </w:rPr>
        <w:t xml:space="preserve">гающая к учреждению территория </w:t>
      </w:r>
      <w:r w:rsidRPr="00B41CC1">
        <w:rPr>
          <w:rFonts w:ascii="Times New Roman" w:hAnsi="Times New Roman" w:cs="Times New Roman"/>
          <w:sz w:val="28"/>
          <w:szCs w:val="28"/>
        </w:rPr>
        <w:t xml:space="preserve"> заасфальтиро</w:t>
      </w:r>
      <w:r>
        <w:rPr>
          <w:rFonts w:ascii="Times New Roman" w:hAnsi="Times New Roman" w:cs="Times New Roman"/>
          <w:sz w:val="28"/>
          <w:szCs w:val="28"/>
        </w:rPr>
        <w:t>вана и озеленена, не огорожена.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Культуры располагает </w:t>
      </w:r>
      <w:r w:rsidRPr="00B41CC1">
        <w:rPr>
          <w:rFonts w:ascii="Times New Roman" w:hAnsi="Times New Roman" w:cs="Times New Roman"/>
          <w:sz w:val="28"/>
          <w:szCs w:val="28"/>
        </w:rPr>
        <w:t xml:space="preserve"> числом сотрудников, в соответствии со штатным расписанием. Практически все специалисты имеют соответствующую квалификацию, профессиональную подготовку, обладают знаниями и опытом, необходимым для выполнения возложенных на них обязанностей. </w:t>
      </w:r>
      <w:proofErr w:type="gramStart"/>
      <w:r w:rsidRPr="00B41CC1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B41CC1">
        <w:rPr>
          <w:rFonts w:ascii="Times New Roman" w:hAnsi="Times New Roman" w:cs="Times New Roman"/>
          <w:sz w:val="28"/>
          <w:szCs w:val="28"/>
        </w:rPr>
        <w:t xml:space="preserve"> </w:t>
      </w:r>
      <w:r w:rsidR="00B41008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Pr="00B41CC1">
        <w:rPr>
          <w:rFonts w:ascii="Times New Roman" w:hAnsi="Times New Roman" w:cs="Times New Roman"/>
          <w:sz w:val="28"/>
          <w:szCs w:val="28"/>
        </w:rPr>
        <w:t>методического центра специалисты также повышают свою квалификацию.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В целях обеспечения открытости и доступности информации о деятельности </w:t>
      </w:r>
      <w:r w:rsidR="00B41008">
        <w:rPr>
          <w:rFonts w:ascii="Times New Roman" w:hAnsi="Times New Roman" w:cs="Times New Roman"/>
          <w:sz w:val="28"/>
          <w:szCs w:val="28"/>
        </w:rPr>
        <w:t>Дома Культуры</w:t>
      </w:r>
      <w:r w:rsidRPr="00B41CC1">
        <w:rPr>
          <w:rFonts w:ascii="Times New Roman" w:hAnsi="Times New Roman" w:cs="Times New Roman"/>
          <w:sz w:val="28"/>
          <w:szCs w:val="28"/>
        </w:rPr>
        <w:t>: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008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 -  функционирует официальный сайт: http://</w:t>
      </w:r>
      <w:proofErr w:type="spellStart"/>
      <w:r w:rsidR="00B41008">
        <w:rPr>
          <w:rFonts w:ascii="Times New Roman" w:hAnsi="Times New Roman" w:cs="Times New Roman"/>
          <w:sz w:val="28"/>
          <w:szCs w:val="28"/>
          <w:lang w:val="en-US"/>
        </w:rPr>
        <w:t>novoivandk</w:t>
      </w:r>
      <w:proofErr w:type="spellEnd"/>
      <w:r w:rsidR="00B41008" w:rsidRPr="00B4100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4100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008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 -  информация о финансово хозяйственной деятельности, нормативно-правовая документация учреждения, виды предоставляемых услуг размещены на официальном са</w:t>
      </w:r>
      <w:r w:rsidR="00B41008">
        <w:rPr>
          <w:rFonts w:ascii="Times New Roman" w:hAnsi="Times New Roman" w:cs="Times New Roman"/>
          <w:sz w:val="28"/>
          <w:szCs w:val="28"/>
        </w:rPr>
        <w:t>йте: http://www.bus.gov.ru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008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 - наличие информации о деятельности учреждения на информационных стендах, расположенных в здании </w:t>
      </w:r>
      <w:r w:rsidR="00B41008">
        <w:rPr>
          <w:rFonts w:ascii="Times New Roman" w:hAnsi="Times New Roman" w:cs="Times New Roman"/>
          <w:sz w:val="28"/>
          <w:szCs w:val="28"/>
        </w:rPr>
        <w:t>Дома Культуры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 xml:space="preserve"> - наличие информации в СМИ, печатная информация (буклеты, памятки).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008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Пользователям </w:t>
      </w:r>
      <w:r w:rsidR="00B41CC1" w:rsidRPr="00B41C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1CC1" w:rsidRPr="00B41CC1">
        <w:rPr>
          <w:rFonts w:ascii="Times New Roman" w:hAnsi="Times New Roman" w:cs="Times New Roman"/>
          <w:sz w:val="28"/>
          <w:szCs w:val="28"/>
        </w:rPr>
        <w:t>предоставлена возможность обратится</w:t>
      </w:r>
      <w:proofErr w:type="gramEnd"/>
      <w:r w:rsidR="00B41CC1" w:rsidRPr="00B41CC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Дом Культуры по телефону</w:t>
      </w:r>
      <w:r w:rsidR="00B41CC1" w:rsidRPr="00B41CC1">
        <w:rPr>
          <w:rFonts w:ascii="Times New Roman" w:hAnsi="Times New Roman" w:cs="Times New Roman"/>
          <w:sz w:val="28"/>
          <w:szCs w:val="28"/>
        </w:rPr>
        <w:t>: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1CC1" w:rsidRPr="00B41CC1" w:rsidRDefault="00B41008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- 44-2-87 директор ДК</w:t>
      </w:r>
      <w:r w:rsidR="00B41CC1" w:rsidRPr="00B41CC1">
        <w:rPr>
          <w:rFonts w:ascii="Times New Roman" w:hAnsi="Times New Roman" w:cs="Times New Roman"/>
          <w:sz w:val="28"/>
          <w:szCs w:val="28"/>
        </w:rPr>
        <w:t>;</w:t>
      </w:r>
    </w:p>
    <w:p w:rsidR="00B41CC1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0E43" w:rsidRPr="00B41CC1" w:rsidRDefault="00B41CC1" w:rsidP="00B41C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1CC1">
        <w:rPr>
          <w:rFonts w:ascii="Times New Roman" w:hAnsi="Times New Roman" w:cs="Times New Roman"/>
          <w:sz w:val="28"/>
          <w:szCs w:val="28"/>
        </w:rPr>
        <w:t>а также отправи</w:t>
      </w:r>
      <w:r w:rsidR="00B41008">
        <w:rPr>
          <w:rFonts w:ascii="Times New Roman" w:hAnsi="Times New Roman" w:cs="Times New Roman"/>
          <w:sz w:val="28"/>
          <w:szCs w:val="28"/>
        </w:rPr>
        <w:t xml:space="preserve">в </w:t>
      </w:r>
      <w:r w:rsidRPr="00B41CC1">
        <w:rPr>
          <w:rFonts w:ascii="Times New Roman" w:hAnsi="Times New Roman" w:cs="Times New Roman"/>
          <w:sz w:val="28"/>
          <w:szCs w:val="28"/>
        </w:rPr>
        <w:t xml:space="preserve">сообщение на электронную почту:  </w:t>
      </w:r>
      <w:proofErr w:type="spellStart"/>
      <w:r w:rsidR="00B41008">
        <w:rPr>
          <w:rFonts w:ascii="Times New Roman" w:hAnsi="Times New Roman" w:cs="Times New Roman"/>
          <w:sz w:val="28"/>
          <w:szCs w:val="28"/>
          <w:lang w:val="en-US"/>
        </w:rPr>
        <w:t>nina</w:t>
      </w:r>
      <w:proofErr w:type="spellEnd"/>
      <w:r w:rsidR="00B41008" w:rsidRPr="00B410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41008">
        <w:rPr>
          <w:rFonts w:ascii="Times New Roman" w:hAnsi="Times New Roman" w:cs="Times New Roman"/>
          <w:sz w:val="28"/>
          <w:szCs w:val="28"/>
          <w:lang w:val="en-US"/>
        </w:rPr>
        <w:t>traidukova</w:t>
      </w:r>
      <w:proofErr w:type="spellEnd"/>
      <w:r w:rsidRPr="00B41CC1">
        <w:rPr>
          <w:rFonts w:ascii="Times New Roman" w:hAnsi="Times New Roman" w:cs="Times New Roman"/>
          <w:sz w:val="28"/>
          <w:szCs w:val="28"/>
        </w:rPr>
        <w:t>@mail.ru</w:t>
      </w:r>
    </w:p>
    <w:sectPr w:rsidR="00220E43" w:rsidRPr="00B41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CC1"/>
    <w:rsid w:val="00220E43"/>
    <w:rsid w:val="00B41008"/>
    <w:rsid w:val="00B4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2018-03-24T05:56:00Z</dcterms:created>
  <dcterms:modified xsi:type="dcterms:W3CDTF">2018-03-24T06:13:00Z</dcterms:modified>
</cp:coreProperties>
</file>