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891" w:rsidRDefault="008204E2" w:rsidP="007F4891">
      <w:pPr>
        <w:shd w:val="clear" w:color="auto" w:fill="FFFFFF"/>
        <w:spacing w:before="180" w:after="18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</w:pPr>
      <w:r w:rsidRPr="008B44DD"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  <w:t xml:space="preserve">Правила оказания платных услуг </w:t>
      </w:r>
    </w:p>
    <w:p w:rsidR="008204E2" w:rsidRPr="008B44DD" w:rsidRDefault="008204E2" w:rsidP="007F4891">
      <w:pPr>
        <w:shd w:val="clear" w:color="auto" w:fill="FFFFFF"/>
        <w:spacing w:before="180" w:after="18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</w:pPr>
      <w:r w:rsidRPr="008B44DD"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  <w:t>муниципальными учреждениями культуры</w:t>
      </w:r>
    </w:p>
    <w:p w:rsidR="008204E2" w:rsidRPr="008B44DD" w:rsidRDefault="00CD31B1" w:rsidP="00820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 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Муниципальные учреждения культуры вправе оказывать услуги потребителям на платной основе в случае, когда это установлено действующим законодательством. </w:t>
      </w:r>
      <w:proofErr w:type="gramStart"/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Согласно п. 4 ст. 17 Федерального закона от 06.10.2003 N 131-ФЗ "Об общих принципах организации местного самоуправления в РФ" для решения вопросов местного значения муниципальные органы власти (органы местного самоуправления поселений, муниципальных районов и городских округов) вправе устанавливать тарифы на услуги, предоставляемые муниципальными предприятиями и учреждениями, если иное не предусмотрено федеральными законами.</w:t>
      </w:r>
      <w:proofErr w:type="gramEnd"/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В целях реализации этой нормы законодательства на территории каждого муниципального образования действуют свои нормативные акты, определяющие правила оказания платных услуг муниципальными учреждениями культуры населению и прейскурант цен на них.</w:t>
      </w:r>
    </w:p>
    <w:p w:rsidR="008204E2" w:rsidRPr="008B44DD" w:rsidRDefault="007F4891" w:rsidP="00820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63E11"/>
          <w:sz w:val="28"/>
          <w:szCs w:val="18"/>
          <w:lang w:eastAsia="ru-RU"/>
        </w:rPr>
        <w:t>Н</w:t>
      </w:r>
      <w:r w:rsidR="008204E2" w:rsidRPr="008B44DD">
        <w:rPr>
          <w:rFonts w:ascii="Times New Roman" w:eastAsia="Times New Roman" w:hAnsi="Times New Roman" w:cs="Times New Roman"/>
          <w:b/>
          <w:bCs/>
          <w:color w:val="163E11"/>
          <w:sz w:val="28"/>
          <w:szCs w:val="18"/>
          <w:lang w:eastAsia="ru-RU"/>
        </w:rPr>
        <w:t>а территории муниципальных образований прейскурант цен:</w:t>
      </w:r>
    </w:p>
    <w:p w:rsidR="008B44DD" w:rsidRDefault="008204E2" w:rsidP="008204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рассчитывает и утверждает орган местного самоуправления, соответствующего муниципального образования. Решением </w:t>
      </w:r>
      <w:r w:rsidR="008B44DD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сессии депутатов местного самоуправления утверждается </w:t>
      </w: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прейскурант на платные </w:t>
      </w:r>
      <w:r w:rsidR="008B44DD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услуги, оказываемые учреждением</w:t>
      </w: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культуры </w:t>
      </w:r>
      <w:r w:rsidR="008B44DD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сельского поселения </w:t>
      </w:r>
      <w:proofErr w:type="gramStart"/>
      <w:r w:rsidR="008B44DD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Ново-Ивановское</w:t>
      </w:r>
      <w:proofErr w:type="gramEnd"/>
      <w:r w:rsidR="008B44DD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Майского </w:t>
      </w: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муниципального района. В свою очередь, Постановлением</w:t>
      </w:r>
      <w:r w:rsidR="008B44DD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главы</w:t>
      </w: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</w:t>
      </w:r>
      <w:r w:rsidR="008B44DD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местной </w:t>
      </w: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администрации </w:t>
      </w:r>
      <w:proofErr w:type="spellStart"/>
      <w:r w:rsidR="008B44DD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с.п</w:t>
      </w:r>
      <w:proofErr w:type="spellEnd"/>
      <w:r w:rsidR="008B44DD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. </w:t>
      </w:r>
      <w:proofErr w:type="gramStart"/>
      <w:r w:rsidR="008B44DD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Ново-Ивановское</w:t>
      </w:r>
      <w:proofErr w:type="gramEnd"/>
      <w:r w:rsidR="008B44DD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Майского </w:t>
      </w: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муниципального </w:t>
      </w:r>
      <w:r w:rsidR="008B44DD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района </w:t>
      </w: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утверждены тарифы </w:t>
      </w:r>
      <w:r w:rsidR="008B44DD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на платные услуги, оказываемые МКУК «Н</w:t>
      </w:r>
      <w:r w:rsidR="00CD31B1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о</w:t>
      </w:r>
      <w:r w:rsidR="008B44DD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во-Ивановский СДК»</w:t>
      </w: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</w:t>
      </w:r>
    </w:p>
    <w:p w:rsidR="008204E2" w:rsidRPr="008B44DD" w:rsidRDefault="008204E2" w:rsidP="008204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Таким образом, для определения стоимости платной услуги, прежде всего, следует обратиться к нормативным документам того муниципального образования, к которому относится учреждение культуры. Исходя из их норм, можно установить, кто определяет цену на услугу и по каким правилам.</w:t>
      </w:r>
    </w:p>
    <w:p w:rsidR="008204E2" w:rsidRPr="008B44DD" w:rsidRDefault="00CD31B1" w:rsidP="00820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 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Что касается особенностей организации оказания платных услуг муниципальными учреждениями культуры, то они также зависят от норм законодательства, действующих на территории соответствующего муниципального образования. </w:t>
      </w:r>
    </w:p>
    <w:p w:rsidR="006F3698" w:rsidRDefault="006F3698" w:rsidP="008204E2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</w:pPr>
    </w:p>
    <w:p w:rsidR="006F3698" w:rsidRDefault="006F3698" w:rsidP="008204E2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</w:pPr>
    </w:p>
    <w:p w:rsidR="007F4891" w:rsidRDefault="007F4891" w:rsidP="008204E2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</w:pPr>
    </w:p>
    <w:p w:rsidR="007F4891" w:rsidRDefault="007F4891" w:rsidP="008204E2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</w:pPr>
    </w:p>
    <w:p w:rsidR="008204E2" w:rsidRPr="008B44DD" w:rsidRDefault="008204E2" w:rsidP="008204E2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</w:pPr>
      <w:r w:rsidRPr="008B44DD"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  <w:t>Условия оказания платных услуг</w:t>
      </w:r>
    </w:p>
    <w:p w:rsidR="006F3698" w:rsidRDefault="00CD31B1" w:rsidP="00820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 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Нормативными актами муниципального образования могут быть определены условия, обязательные для выполнения при оказании учреждением культуры платных услуг.</w:t>
      </w:r>
    </w:p>
    <w:p w:rsidR="008204E2" w:rsidRPr="008B44DD" w:rsidRDefault="008204E2" w:rsidP="00820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 </w:t>
      </w:r>
      <w:r w:rsidR="00CD31B1">
        <w:rPr>
          <w:rFonts w:ascii="Times New Roman" w:eastAsia="Times New Roman" w:hAnsi="Times New Roman" w:cs="Times New Roman"/>
          <w:b/>
          <w:bCs/>
          <w:color w:val="163E11"/>
          <w:sz w:val="28"/>
          <w:szCs w:val="18"/>
          <w:lang w:eastAsia="ru-RU"/>
        </w:rPr>
        <w:t>П</w:t>
      </w:r>
      <w:r w:rsidRPr="008B44DD">
        <w:rPr>
          <w:rFonts w:ascii="Times New Roman" w:eastAsia="Times New Roman" w:hAnsi="Times New Roman" w:cs="Times New Roman"/>
          <w:b/>
          <w:bCs/>
          <w:color w:val="163E11"/>
          <w:sz w:val="28"/>
          <w:szCs w:val="18"/>
          <w:lang w:eastAsia="ru-RU"/>
        </w:rPr>
        <w:t>ри предоставлении платных услуг учреждение обязано:</w:t>
      </w:r>
    </w:p>
    <w:p w:rsidR="008204E2" w:rsidRPr="008B44DD" w:rsidRDefault="008204E2" w:rsidP="008204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приказом руководителя назначить ответственного за организацию платных услуг и определить круг его обязанностей, зафиксировав их в должностной инструкции;</w:t>
      </w:r>
    </w:p>
    <w:p w:rsidR="008204E2" w:rsidRPr="008B44DD" w:rsidRDefault="008204E2" w:rsidP="008204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обеспечить надлежащее качество предоставляемых платных услуг;</w:t>
      </w:r>
    </w:p>
    <w:p w:rsidR="008204E2" w:rsidRPr="008B44DD" w:rsidRDefault="008204E2" w:rsidP="008204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u w:val="single"/>
          <w:lang w:eastAsia="ru-RU"/>
        </w:rPr>
        <w:t>иметь следующие документы:</w:t>
      </w: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  </w:t>
      </w:r>
    </w:p>
    <w:p w:rsidR="008204E2" w:rsidRPr="008B44DD" w:rsidRDefault="008204E2" w:rsidP="008204E2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приказ руководителя учреждения об организации платных услуг;</w:t>
      </w:r>
    </w:p>
    <w:p w:rsidR="008204E2" w:rsidRPr="008B44DD" w:rsidRDefault="008204E2" w:rsidP="008204E2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приказ руководителя учреждения о назначении ответственного за организацию платных услуг и определении круга его обязанностей;</w:t>
      </w:r>
    </w:p>
    <w:p w:rsidR="008204E2" w:rsidRPr="008B44DD" w:rsidRDefault="008204E2" w:rsidP="008204E2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приказы руководителя об утверждении прейскуранта на платные услуги;</w:t>
      </w:r>
    </w:p>
    <w:p w:rsidR="008204E2" w:rsidRPr="008B44DD" w:rsidRDefault="008204E2" w:rsidP="008204E2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договоры с потребителями на оказание платных услуг;</w:t>
      </w:r>
    </w:p>
    <w:p w:rsidR="008204E2" w:rsidRPr="008B44DD" w:rsidRDefault="008204E2" w:rsidP="008204E2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перечень платных услуг;</w:t>
      </w:r>
    </w:p>
    <w:p w:rsidR="008204E2" w:rsidRPr="008B44DD" w:rsidRDefault="008204E2" w:rsidP="008204E2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график предоставления платных услуг;</w:t>
      </w:r>
    </w:p>
    <w:p w:rsidR="008204E2" w:rsidRPr="008B44DD" w:rsidRDefault="008204E2" w:rsidP="008204E2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документы, подтверждающие оплату услуг;</w:t>
      </w:r>
    </w:p>
    <w:p w:rsidR="008204E2" w:rsidRPr="008B44DD" w:rsidRDefault="008204E2" w:rsidP="008204E2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документы на оплату труда работников, занятых в предоставлении платных услуг, и основания к ним (сметы доходов и расходов, приказы о внутреннем совмещении и т.д.).</w:t>
      </w:r>
    </w:p>
    <w:p w:rsidR="008204E2" w:rsidRPr="008B44DD" w:rsidRDefault="008204E2" w:rsidP="00820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b/>
          <w:bCs/>
          <w:color w:val="163E11"/>
          <w:sz w:val="28"/>
          <w:szCs w:val="18"/>
          <w:lang w:eastAsia="ru-RU"/>
        </w:rPr>
        <w:t>оказание платных услуг учреждением производится на основании следующих документов:</w:t>
      </w:r>
    </w:p>
    <w:p w:rsidR="008204E2" w:rsidRPr="008B44DD" w:rsidRDefault="008204E2" w:rsidP="008204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устава об основной деятельности и разрешения на открытие лицевого счета для учета операций со средствами, полученными от приносящей доход деятельности;</w:t>
      </w:r>
    </w:p>
    <w:p w:rsidR="008204E2" w:rsidRPr="008B44DD" w:rsidRDefault="008204E2" w:rsidP="008204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положения об использовании средств, полученных от оказания платных услуг;</w:t>
      </w:r>
    </w:p>
    <w:p w:rsidR="008204E2" w:rsidRPr="008B44DD" w:rsidRDefault="008204E2" w:rsidP="008204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сметы доходов и расходов по средствам, полученным от приносящей доход деятельности;</w:t>
      </w:r>
    </w:p>
    <w:p w:rsidR="008204E2" w:rsidRPr="008B44DD" w:rsidRDefault="008204E2" w:rsidP="008204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договоров на оказание платных услуг.</w:t>
      </w:r>
    </w:p>
    <w:p w:rsidR="007F4891" w:rsidRDefault="007F4891" w:rsidP="008204E2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</w:pPr>
    </w:p>
    <w:p w:rsidR="007F4891" w:rsidRDefault="007F4891" w:rsidP="008204E2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</w:pPr>
    </w:p>
    <w:p w:rsidR="007F4891" w:rsidRDefault="007F4891" w:rsidP="008204E2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</w:pPr>
    </w:p>
    <w:p w:rsidR="007F4891" w:rsidRDefault="007F4891" w:rsidP="008204E2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</w:pPr>
    </w:p>
    <w:p w:rsidR="008204E2" w:rsidRPr="008B44DD" w:rsidRDefault="008204E2" w:rsidP="008204E2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</w:pPr>
      <w:r w:rsidRPr="008B44DD"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  <w:t>Виды платных услуг</w:t>
      </w:r>
    </w:p>
    <w:p w:rsidR="008204E2" w:rsidRPr="008B44DD" w:rsidRDefault="00CD31B1" w:rsidP="00820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 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Перечень видов платных услуг, оказываемых учреждением культуры, должен быть п</w:t>
      </w:r>
      <w:r w:rsidR="006F3698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редусмотрен в уставе учреждения.</w:t>
      </w:r>
      <w:r w:rsidR="006314D1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Оказывать услуги, не поименованные в уставе, учреждение не вправе.</w:t>
      </w:r>
    </w:p>
    <w:p w:rsidR="008204E2" w:rsidRPr="008B44DD" w:rsidRDefault="00CD31B1" w:rsidP="00820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 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Платные услуги осуществляются работниками, состоящими в штате учреждений, либо привлеченными специалистами, с которыми заключается договор подряда </w:t>
      </w:r>
    </w:p>
    <w:p w:rsidR="008204E2" w:rsidRPr="008B44DD" w:rsidRDefault="008204E2" w:rsidP="008204E2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</w:pPr>
      <w:r w:rsidRPr="008B44DD"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  <w:t>Формирование стоимости услуг</w:t>
      </w:r>
    </w:p>
    <w:p w:rsidR="008204E2" w:rsidRPr="008B44DD" w:rsidRDefault="00CD31B1" w:rsidP="00820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 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Цены (тарифы) на платные услуги и продукцию, включая цены на билеты, учреждения устанавливают самостоятельно по предварительному согласованию с главным распорядителем (</w:t>
      </w:r>
      <w:r w:rsidR="006F3698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органом местного самоуправления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)</w:t>
      </w:r>
      <w:r w:rsidR="006314D1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.</w:t>
      </w:r>
      <w:r w:rsidR="00113F00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М</w:t>
      </w:r>
      <w:proofErr w:type="gramEnd"/>
      <w:r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естная а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дминистрация муниципального образования проверяет правильность расчетов и утверждает или не утверждает сформированные цены.</w:t>
      </w:r>
    </w:p>
    <w:p w:rsidR="008204E2" w:rsidRPr="008B44DD" w:rsidRDefault="008204E2" w:rsidP="008204E2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</w:pPr>
      <w:r w:rsidRPr="008B44DD"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  <w:t>Документальное оформление расчетов за оказанные услуги</w:t>
      </w:r>
    </w:p>
    <w:p w:rsidR="008204E2" w:rsidRPr="008B44DD" w:rsidRDefault="00CD31B1" w:rsidP="00820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 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Платные услуги, оказываемые учреждениями культуры, обычно оформляются договором, в котором устанавливаются порядок и сроки оплаты. В случае несвоевременной их оплаты учреждение вправе прекратить оказывать эти услуги, до полного погашения задолженности</w:t>
      </w:r>
      <w:proofErr w:type="gramStart"/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</w:t>
      </w:r>
      <w:r w:rsidR="00791128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.</w:t>
      </w:r>
      <w:proofErr w:type="gramEnd"/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Помимо договора, они могут оказываться на основании абонемента, пропуска, билета (с указанием в них номера, суммы оплаты, количества дней и часов посещения) или иного документа, подтверждающего оплату потребителем услуги </w:t>
      </w:r>
    </w:p>
    <w:p w:rsidR="008204E2" w:rsidRPr="008B44DD" w:rsidRDefault="008204E2" w:rsidP="008204E2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</w:pPr>
      <w:r w:rsidRPr="008B44DD"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  <w:t>Поступление и распределение средств, получаемых от оказания платных услуг</w:t>
      </w:r>
    </w:p>
    <w:p w:rsidR="006314D1" w:rsidRDefault="00CD31B1" w:rsidP="00820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 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Средства, полученные от оказания платных услуг, расходуются учреждением культуры в соответствии</w:t>
      </w:r>
      <w:r w:rsidR="006314D1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с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нормативными актами органов местного самоуправления</w:t>
      </w:r>
      <w:proofErr w:type="gramStart"/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</w:t>
      </w:r>
      <w:r w:rsidR="006314D1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.</w:t>
      </w:r>
      <w:proofErr w:type="gramEnd"/>
      <w:r w:rsidR="006314D1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Оплата услуг в сфере культуры производится населением по билетам или квитанциям, форма которых утверждена в установленном порядке как бланк строгой отчетности, предприятиями, учреждениями и организациями по счетам (по наличному или безналичному расчету) </w:t>
      </w:r>
    </w:p>
    <w:p w:rsidR="008204E2" w:rsidRPr="008B44DD" w:rsidRDefault="008204E2" w:rsidP="00820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b/>
          <w:bCs/>
          <w:color w:val="163E11"/>
          <w:sz w:val="28"/>
          <w:szCs w:val="18"/>
          <w:lang w:eastAsia="ru-RU"/>
        </w:rPr>
        <w:t>Вместе с тем Положение о платных услугах предусматривает получение денежных средств в оплату оказанных услуг:</w:t>
      </w:r>
    </w:p>
    <w:p w:rsidR="008204E2" w:rsidRPr="008B44DD" w:rsidRDefault="008204E2" w:rsidP="008204E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lastRenderedPageBreak/>
        <w:t>безналичным перечислением на специальный счет;</w:t>
      </w:r>
    </w:p>
    <w:p w:rsidR="008204E2" w:rsidRPr="008B44DD" w:rsidRDefault="00CD31B1" w:rsidP="007F48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 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Доходы от платных услуг планируются учреждениями культуры исходя из базы предыдущего года с учетом ожидаемого роста физических объемов услуг и индекса роста цен на услуги. Они отражаются в смете доходов и расходов по приносящей доход деятельности</w:t>
      </w:r>
      <w:r w:rsidR="007F4891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.</w:t>
      </w:r>
    </w:p>
    <w:p w:rsidR="008204E2" w:rsidRPr="008B44DD" w:rsidRDefault="00CD31B1" w:rsidP="00820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 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Смета доходов и расходов вместе с поясняющими документами представляется главному распорядителю для утверждения. Полученные от оказания платных услуг денежные средства распределяются учреждением в рамках утвержденной сметы на основании положения о порядке оказания платных услуг муниципального учреждения в соответствии с бюджетным законодательством</w:t>
      </w:r>
      <w:proofErr w:type="gramStart"/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</w:t>
      </w:r>
      <w:r w:rsidR="007F4891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.</w:t>
      </w:r>
      <w:proofErr w:type="gramEnd"/>
    </w:p>
    <w:p w:rsidR="008204E2" w:rsidRPr="008B44DD" w:rsidRDefault="008204E2" w:rsidP="008204E2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</w:pPr>
      <w:r w:rsidRPr="008B44DD">
        <w:rPr>
          <w:rFonts w:ascii="Times New Roman" w:eastAsia="Times New Roman" w:hAnsi="Times New Roman" w:cs="Times New Roman"/>
          <w:b/>
          <w:bCs/>
          <w:color w:val="163E11"/>
          <w:sz w:val="28"/>
          <w:szCs w:val="27"/>
          <w:lang w:eastAsia="ru-RU"/>
        </w:rPr>
        <w:t>Контрольная функция главного распорядителя</w:t>
      </w:r>
    </w:p>
    <w:p w:rsidR="008204E2" w:rsidRPr="008B44DD" w:rsidRDefault="00CD31B1" w:rsidP="008204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 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Главный распорядитель учреждения культуры вправе приостановить деятельность подведомственных муниципальных учреждений по оказанию платных услуг, если эта деятельность осуществляется в ущерб основной деятельности</w:t>
      </w:r>
      <w:proofErr w:type="gramStart"/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</w:t>
      </w:r>
      <w:r w:rsidR="007F4891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.</w:t>
      </w:r>
      <w:proofErr w:type="gramEnd"/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При выявлении случаев оказания платных услуг с ущербом для основной деятельности или взимания платы за ус</w:t>
      </w:r>
      <w:r w:rsidR="007F4891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луги, финансируемые из бюджета.</w:t>
      </w:r>
    </w:p>
    <w:p w:rsidR="008204E2" w:rsidRPr="008B44DD" w:rsidRDefault="00113F00" w:rsidP="007F48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</w:t>
      </w:r>
      <w:bookmarkStart w:id="0" w:name="_GoBack"/>
      <w:bookmarkEnd w:id="0"/>
      <w:r w:rsidR="00CD31B1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</w:t>
      </w:r>
      <w:proofErr w:type="gramStart"/>
      <w:r w:rsidR="00CD31B1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К</w:t>
      </w:r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>онтроль за</w:t>
      </w:r>
      <w:proofErr w:type="gramEnd"/>
      <w:r w:rsidR="008204E2" w:rsidRPr="008B44DD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 организацией и качеством предоставления платных услуг, а также правильностью взимания платы осуществляют </w:t>
      </w:r>
      <w:r w:rsidR="007F4891"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  <w:t xml:space="preserve">в пределах своей компетентности учредитель или орган местного самоуправления. </w:t>
      </w:r>
    </w:p>
    <w:p w:rsidR="008204E2" w:rsidRPr="008B44DD" w:rsidRDefault="008204E2" w:rsidP="007F489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63E11"/>
          <w:sz w:val="28"/>
          <w:szCs w:val="18"/>
          <w:lang w:eastAsia="ru-RU"/>
        </w:rPr>
      </w:pPr>
    </w:p>
    <w:p w:rsidR="00904FA6" w:rsidRPr="008B44DD" w:rsidRDefault="00904FA6">
      <w:pPr>
        <w:rPr>
          <w:sz w:val="28"/>
        </w:rPr>
      </w:pPr>
    </w:p>
    <w:sectPr w:rsidR="00904FA6" w:rsidRPr="008B4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D31D9"/>
    <w:multiLevelType w:val="multilevel"/>
    <w:tmpl w:val="29421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1B2FCE"/>
    <w:multiLevelType w:val="multilevel"/>
    <w:tmpl w:val="36745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145CD4"/>
    <w:multiLevelType w:val="multilevel"/>
    <w:tmpl w:val="DE448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4F434E"/>
    <w:multiLevelType w:val="multilevel"/>
    <w:tmpl w:val="7F6A6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A231887"/>
    <w:multiLevelType w:val="multilevel"/>
    <w:tmpl w:val="6CBE1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D308CB"/>
    <w:multiLevelType w:val="multilevel"/>
    <w:tmpl w:val="E3363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F42111F"/>
    <w:multiLevelType w:val="multilevel"/>
    <w:tmpl w:val="036CA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FD42AE"/>
    <w:multiLevelType w:val="multilevel"/>
    <w:tmpl w:val="C1D6B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7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4E2"/>
    <w:rsid w:val="00113F00"/>
    <w:rsid w:val="006314D1"/>
    <w:rsid w:val="006F3698"/>
    <w:rsid w:val="00791128"/>
    <w:rsid w:val="007F4891"/>
    <w:rsid w:val="008204E2"/>
    <w:rsid w:val="008B44DD"/>
    <w:rsid w:val="00904FA6"/>
    <w:rsid w:val="00CD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48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48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4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</cp:revision>
  <cp:lastPrinted>2012-06-20T04:57:00Z</cp:lastPrinted>
  <dcterms:created xsi:type="dcterms:W3CDTF">2012-06-19T09:39:00Z</dcterms:created>
  <dcterms:modified xsi:type="dcterms:W3CDTF">2012-08-21T11:19:00Z</dcterms:modified>
</cp:coreProperties>
</file>