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8E5" w:rsidRPr="000418E5" w:rsidRDefault="000418E5" w:rsidP="000418E5">
      <w:pPr>
        <w:jc w:val="center"/>
        <w:rPr>
          <w:b/>
          <w:sz w:val="36"/>
          <w:szCs w:val="36"/>
        </w:rPr>
      </w:pPr>
      <w:r w:rsidRPr="000418E5">
        <w:rPr>
          <w:b/>
          <w:sz w:val="36"/>
          <w:szCs w:val="36"/>
        </w:rPr>
        <w:t>Учреждение осуществляет следующие основные виды д</w:t>
      </w:r>
      <w:r>
        <w:rPr>
          <w:b/>
          <w:sz w:val="36"/>
          <w:szCs w:val="36"/>
        </w:rPr>
        <w:t>еятельности</w:t>
      </w:r>
    </w:p>
    <w:p w:rsidR="000418E5" w:rsidRPr="0030509C" w:rsidRDefault="000418E5" w:rsidP="000418E5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30509C">
        <w:rPr>
          <w:sz w:val="32"/>
          <w:szCs w:val="32"/>
        </w:rPr>
        <w:t>Деятельность библиотек, архивов, учреждений клубного типа: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 xml:space="preserve">-создание и организация работы коллективов, студий и кружков любительского художественного творчества, народных театров, музеев, любительских объединений и клубов по культурно-познавательным, историко-краеведческим, научно-техническим, природно-экологическим, культурно-бытовым, </w:t>
      </w:r>
      <w:proofErr w:type="spellStart"/>
      <w:r w:rsidRPr="0030509C">
        <w:rPr>
          <w:sz w:val="32"/>
          <w:szCs w:val="32"/>
        </w:rPr>
        <w:t>коллекционно</w:t>
      </w:r>
      <w:proofErr w:type="spellEnd"/>
      <w:r w:rsidRPr="0030509C">
        <w:rPr>
          <w:sz w:val="32"/>
          <w:szCs w:val="32"/>
        </w:rPr>
        <w:t>-собирательским и иным интересам, других клубных формирований;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-организация и проведение фестивалей, смотров, конкурсов, выставок и других форм показа результатов творческой деятельности клубных формирований;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-организация разнообразных консультаций и лекториев, народных университетов, школ и курсов прикладных знаний и навыков, проведение тематических вечеров, циклов творческих встреч, других форм просветительной деятельности, в том числе на абонементной основе;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 проведение массовых театрализованных праздников и представлений, народных гуляний, обрядов и ритуалов в соответствии с региональными и местными обычаями и традициями;</w:t>
      </w:r>
    </w:p>
    <w:p w:rsidR="000418E5" w:rsidRPr="0030509C" w:rsidRDefault="000418E5" w:rsidP="000418E5">
      <w:pPr>
        <w:rPr>
          <w:sz w:val="32"/>
          <w:szCs w:val="32"/>
        </w:rPr>
      </w:pPr>
      <w:r>
        <w:rPr>
          <w:sz w:val="32"/>
          <w:szCs w:val="32"/>
        </w:rPr>
        <w:t>2</w:t>
      </w:r>
      <w:r w:rsidRPr="0030509C">
        <w:rPr>
          <w:sz w:val="32"/>
          <w:szCs w:val="32"/>
        </w:rPr>
        <w:t>.Деятельность танцплощадок, дискотек и школ танцев: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-организация досуга различных групп населения, в том числе проведение вечеров отдыха, танцевально-развлекательных программ, молодёжных балов, карнавалов, детских утренников, КВН, конкурсов «Лучший по профессии», развлекательно-игровых программ;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 предоставление в рамках возможностей клубного учреждения разнообразных платных услуг социально-культурного характера населения, с учётом его запросов и потребностей.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3. Иная зрелищно-развлекательная деятельность: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 проведение спектаклей, концертов и других театральн</w:t>
      </w:r>
      <w:proofErr w:type="gramStart"/>
      <w:r w:rsidRPr="0030509C">
        <w:rPr>
          <w:sz w:val="32"/>
          <w:szCs w:val="32"/>
        </w:rPr>
        <w:t>о-</w:t>
      </w:r>
      <w:proofErr w:type="gramEnd"/>
      <w:r w:rsidRPr="0030509C">
        <w:rPr>
          <w:sz w:val="32"/>
          <w:szCs w:val="32"/>
        </w:rPr>
        <w:t xml:space="preserve"> зрелищных и выставочных мероприятий, в том числе с участием профессиональных коллективов, исполнителей и авторов;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 демонстрация кинофильмов и видеопрограмм;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-организация в установленном порядке работы  спортивн</w:t>
      </w:r>
      <w:proofErr w:type="gramStart"/>
      <w:r w:rsidRPr="0030509C">
        <w:rPr>
          <w:sz w:val="32"/>
          <w:szCs w:val="32"/>
        </w:rPr>
        <w:t>о-</w:t>
      </w:r>
      <w:proofErr w:type="gramEnd"/>
      <w:r w:rsidRPr="0030509C">
        <w:rPr>
          <w:sz w:val="32"/>
          <w:szCs w:val="32"/>
        </w:rPr>
        <w:t xml:space="preserve"> оздоровительных клубов и секций, групп туризма и здоровья, проведение спортивных выступлений, физкультурно-массовых </w:t>
      </w:r>
      <w:r w:rsidRPr="0030509C">
        <w:rPr>
          <w:sz w:val="32"/>
          <w:szCs w:val="32"/>
        </w:rPr>
        <w:lastRenderedPageBreak/>
        <w:t>соревнований, дней здоровья, иных спортивных, физкультурно- оздоровительных и туристических программ;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 оказание по социальн</w:t>
      </w:r>
      <w:proofErr w:type="gramStart"/>
      <w:r w:rsidRPr="0030509C">
        <w:rPr>
          <w:sz w:val="32"/>
          <w:szCs w:val="32"/>
        </w:rPr>
        <w:t>о-</w:t>
      </w:r>
      <w:proofErr w:type="gramEnd"/>
      <w:r w:rsidRPr="0030509C">
        <w:rPr>
          <w:sz w:val="32"/>
          <w:szCs w:val="32"/>
        </w:rPr>
        <w:t xml:space="preserve"> творческим заказам, другим договорам с юридическими лицами и физическими лицами консультативной, методической и организационно-творческой помощи в подготовке и проведении различных культурно- досуговых мероприятий, а также предоставление сопутствующих услуг; прокат музыкальных инструментов, реквизита, продажа репертуарно- методических материалов и т. п. ;</w:t>
      </w:r>
    </w:p>
    <w:p w:rsidR="000418E5" w:rsidRPr="0030509C" w:rsidRDefault="000418E5" w:rsidP="000418E5">
      <w:pPr>
        <w:rPr>
          <w:sz w:val="32"/>
          <w:szCs w:val="32"/>
        </w:rPr>
      </w:pPr>
      <w:r w:rsidRPr="0030509C">
        <w:rPr>
          <w:sz w:val="32"/>
          <w:szCs w:val="32"/>
        </w:rPr>
        <w:t>-осуществление других видов культурн</w:t>
      </w:r>
      <w:proofErr w:type="gramStart"/>
      <w:r w:rsidRPr="0030509C">
        <w:rPr>
          <w:sz w:val="32"/>
          <w:szCs w:val="32"/>
        </w:rPr>
        <w:t>о-</w:t>
      </w:r>
      <w:proofErr w:type="gramEnd"/>
      <w:r w:rsidRPr="0030509C">
        <w:rPr>
          <w:sz w:val="32"/>
          <w:szCs w:val="32"/>
        </w:rPr>
        <w:t xml:space="preserve"> творческой, культурно- познавательной, досуговой и иной деятельности, соответствующей основным принципам и целям клубного учреждения и не противоречащей законодательству РФ.</w:t>
      </w:r>
    </w:p>
    <w:p w:rsidR="005B1CB7" w:rsidRDefault="005B1CB7"/>
    <w:p w:rsidR="000418E5" w:rsidRDefault="000418E5"/>
    <w:p w:rsidR="000418E5" w:rsidRPr="000418E5" w:rsidRDefault="000418E5" w:rsidP="000418E5">
      <w:pPr>
        <w:jc w:val="center"/>
        <w:rPr>
          <w:color w:val="FF0000"/>
          <w:sz w:val="40"/>
          <w:szCs w:val="40"/>
        </w:rPr>
      </w:pPr>
      <w:r w:rsidRPr="000418E5">
        <w:rPr>
          <w:color w:val="FF0000"/>
          <w:sz w:val="40"/>
          <w:szCs w:val="40"/>
        </w:rPr>
        <w:t xml:space="preserve">Организация не осуществляет деятельность подлежащую лицензированию в соответствии с </w:t>
      </w:r>
      <w:bookmarkStart w:id="0" w:name="_GoBack"/>
      <w:bookmarkEnd w:id="0"/>
      <w:r w:rsidRPr="000418E5">
        <w:rPr>
          <w:color w:val="FF0000"/>
          <w:sz w:val="40"/>
          <w:szCs w:val="40"/>
        </w:rPr>
        <w:t>законодательством РФ</w:t>
      </w:r>
    </w:p>
    <w:sectPr w:rsidR="000418E5" w:rsidRPr="000418E5" w:rsidSect="00E25529">
      <w:type w:val="continuous"/>
      <w:pgSz w:w="11906" w:h="16838" w:code="9"/>
      <w:pgMar w:top="1440" w:right="1077" w:bottom="1440" w:left="1077" w:header="709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8E5"/>
    <w:rsid w:val="000418E5"/>
    <w:rsid w:val="005B1CB7"/>
    <w:rsid w:val="00E2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2020-07-15T11:22:00Z</dcterms:created>
  <dcterms:modified xsi:type="dcterms:W3CDTF">2020-07-15T11:25:00Z</dcterms:modified>
</cp:coreProperties>
</file>